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9E" w:rsidRPr="004C396A" w:rsidRDefault="00030D9E" w:rsidP="00030D9E">
      <w:pPr>
        <w:pBdr>
          <w:bottom w:val="single" w:sz="12" w:space="1" w:color="auto"/>
        </w:pBdr>
        <w:jc w:val="center"/>
        <w:rPr>
          <w:b/>
        </w:rPr>
      </w:pPr>
      <w:r w:rsidRPr="004C396A">
        <w:rPr>
          <w:b/>
        </w:rPr>
        <w:t>BOARD MEETING</w:t>
      </w:r>
    </w:p>
    <w:p w:rsidR="00030D9E" w:rsidRPr="004C396A" w:rsidRDefault="00030D9E" w:rsidP="00030D9E">
      <w:pPr>
        <w:jc w:val="center"/>
      </w:pPr>
      <w:r w:rsidRPr="004C396A">
        <w:t xml:space="preserve">Tuesday, </w:t>
      </w:r>
      <w:r>
        <w:t>May 26, 2015</w:t>
      </w:r>
      <w:r w:rsidRPr="004C396A">
        <w:t xml:space="preserve"> - 5:30 P.M. </w:t>
      </w:r>
    </w:p>
    <w:p w:rsidR="00030D9E" w:rsidRPr="004C396A" w:rsidRDefault="00030D9E" w:rsidP="00030D9E">
      <w:pPr>
        <w:jc w:val="center"/>
      </w:pPr>
    </w:p>
    <w:p w:rsidR="00030D9E" w:rsidRPr="004C396A" w:rsidRDefault="00030D9E" w:rsidP="00030D9E">
      <w:pPr>
        <w:jc w:val="center"/>
      </w:pPr>
    </w:p>
    <w:p w:rsidR="00030D9E" w:rsidRPr="004C396A" w:rsidRDefault="00030D9E" w:rsidP="00030D9E">
      <w:pPr>
        <w:rPr>
          <w:b/>
        </w:rPr>
      </w:pPr>
      <w:r w:rsidRPr="004C396A">
        <w:rPr>
          <w:b/>
          <w:u w:val="single"/>
        </w:rPr>
        <w:t>Officers</w:t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  <w:u w:val="single"/>
        </w:rPr>
        <w:t>Directors</w:t>
      </w:r>
    </w:p>
    <w:p w:rsidR="00030D9E" w:rsidRPr="00F02A6C" w:rsidRDefault="00030D9E" w:rsidP="00030D9E">
      <w:pPr>
        <w:rPr>
          <w:lang w:val="fr-FR"/>
        </w:rPr>
      </w:pPr>
      <w:r w:rsidRPr="00F02A6C">
        <w:rPr>
          <w:lang w:val="fr-FR"/>
        </w:rPr>
        <w:t>Sandra Nelson, CHAIRPERSON</w:t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  <w:t>Anita Turner</w:t>
      </w:r>
      <w:r w:rsidRPr="00F02A6C">
        <w:rPr>
          <w:lang w:val="fr-FR"/>
        </w:rPr>
        <w:tab/>
      </w:r>
      <w:r w:rsidRPr="00F02A6C">
        <w:rPr>
          <w:lang w:val="fr-FR"/>
        </w:rPr>
        <w:tab/>
      </w:r>
    </w:p>
    <w:p w:rsidR="00030D9E" w:rsidRDefault="00030D9E" w:rsidP="00030D9E">
      <w:r>
        <w:t xml:space="preserve">TBD        </w:t>
      </w:r>
      <w:r w:rsidRPr="004C396A">
        <w:t>VICE CHA</w:t>
      </w:r>
      <w:r>
        <w:t>IRPERSON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Ellen Powers</w:t>
      </w:r>
      <w:r>
        <w:tab/>
      </w:r>
      <w:r>
        <w:tab/>
      </w:r>
    </w:p>
    <w:p w:rsidR="00030D9E" w:rsidRPr="004C396A" w:rsidRDefault="00030D9E" w:rsidP="00030D9E">
      <w:r w:rsidRPr="004C396A">
        <w:t>Pamela Levine</w:t>
      </w:r>
      <w:r>
        <w:t>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Claudette Giscombe</w:t>
      </w:r>
    </w:p>
    <w:p w:rsidR="00030D9E" w:rsidRPr="004C396A" w:rsidRDefault="00030D9E" w:rsidP="00030D9E">
      <w:pPr>
        <w:pBdr>
          <w:bottom w:val="single" w:sz="12" w:space="1" w:color="auto"/>
        </w:pBdr>
      </w:pP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</w:p>
    <w:p w:rsidR="00030D9E" w:rsidRPr="004C396A" w:rsidRDefault="00030D9E" w:rsidP="00030D9E"/>
    <w:p w:rsidR="00030D9E" w:rsidRPr="004C396A" w:rsidRDefault="00030D9E" w:rsidP="00030D9E">
      <w:pPr>
        <w:jc w:val="center"/>
        <w:rPr>
          <w:b/>
        </w:rPr>
      </w:pPr>
      <w:r w:rsidRPr="004C396A">
        <w:rPr>
          <w:b/>
        </w:rPr>
        <w:tab/>
        <w:t>MINUTES</w:t>
      </w:r>
    </w:p>
    <w:p w:rsidR="00030D9E" w:rsidRPr="004C396A" w:rsidRDefault="00030D9E" w:rsidP="00030D9E"/>
    <w:p w:rsidR="00030D9E" w:rsidRPr="004C396A" w:rsidRDefault="00030D9E" w:rsidP="00030D9E">
      <w:pPr>
        <w:numPr>
          <w:ilvl w:val="0"/>
          <w:numId w:val="1"/>
        </w:numPr>
        <w:jc w:val="both"/>
      </w:pPr>
      <w:r w:rsidRPr="004C396A"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Nelson</w:t>
      </w:r>
    </w:p>
    <w:p w:rsidR="00030D9E" w:rsidRDefault="00030D9E" w:rsidP="00030D9E">
      <w:pPr>
        <w:ind w:left="720"/>
        <w:jc w:val="both"/>
      </w:pPr>
      <w:r>
        <w:t xml:space="preserve">Sandra Nelson </w:t>
      </w:r>
      <w:r w:rsidRPr="004C396A">
        <w:t>called to order the regular meeting</w:t>
      </w:r>
      <w:r>
        <w:t xml:space="preserve"> of the Board of Directors at 5:39</w:t>
      </w:r>
      <w:r w:rsidRPr="004C396A">
        <w:t xml:space="preserve"> p.m. Members in </w:t>
      </w:r>
      <w:r>
        <w:t xml:space="preserve">attendance: Sandra Nelson, Pamela Levine, and Ellen Powers. Also present: Dr. Jacquelyne Hoy, Richard Moreno (by </w:t>
      </w:r>
      <w:r w:rsidR="003F33B8">
        <w:t xml:space="preserve">speaker </w:t>
      </w:r>
      <w:r>
        <w:t xml:space="preserve">phone.) Absent: Claudette Giscombe, Anita Turner. </w:t>
      </w:r>
    </w:p>
    <w:p w:rsidR="00030D9E" w:rsidRPr="004C396A" w:rsidRDefault="00030D9E" w:rsidP="00030D9E">
      <w:pPr>
        <w:ind w:left="720"/>
        <w:jc w:val="both"/>
      </w:pPr>
    </w:p>
    <w:p w:rsidR="00030D9E" w:rsidRPr="004C396A" w:rsidRDefault="00030D9E" w:rsidP="00030D9E">
      <w:pPr>
        <w:numPr>
          <w:ilvl w:val="0"/>
          <w:numId w:val="1"/>
        </w:numPr>
        <w:jc w:val="both"/>
      </w:pPr>
      <w:r>
        <w:rPr>
          <w:b/>
        </w:rPr>
        <w:t>ITEMS FOR BOARD ACTION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Sandra Nelson</w:t>
      </w:r>
    </w:p>
    <w:p w:rsidR="00030D9E" w:rsidRPr="004C396A" w:rsidRDefault="00030D9E" w:rsidP="00030D9E">
      <w:pPr>
        <w:numPr>
          <w:ilvl w:val="1"/>
          <w:numId w:val="1"/>
        </w:numPr>
        <w:jc w:val="both"/>
      </w:pPr>
      <w:r>
        <w:t xml:space="preserve">Approval of Agenda – Pam Levine </w:t>
      </w:r>
      <w:r w:rsidRPr="004C396A">
        <w:t xml:space="preserve">moved to approve the agenda for the </w:t>
      </w:r>
      <w:r>
        <w:t>April 28, 2015 board m</w:t>
      </w:r>
      <w:r w:rsidRPr="004C396A">
        <w:t xml:space="preserve">eeting. </w:t>
      </w:r>
      <w:r>
        <w:t xml:space="preserve">Ellen powers </w:t>
      </w:r>
      <w:r w:rsidRPr="004C396A">
        <w:t>seconded the</w:t>
      </w:r>
      <w:r>
        <w:t xml:space="preserve"> motion. All board members</w:t>
      </w:r>
      <w:r w:rsidRPr="004C396A">
        <w:t xml:space="preserve"> </w:t>
      </w:r>
      <w:r>
        <w:t xml:space="preserve">present </w:t>
      </w:r>
      <w:r w:rsidRPr="004C396A">
        <w:t>voted in favor.</w:t>
      </w:r>
    </w:p>
    <w:p w:rsidR="00030D9E" w:rsidRDefault="00030D9E" w:rsidP="00030D9E">
      <w:pPr>
        <w:numPr>
          <w:ilvl w:val="1"/>
          <w:numId w:val="1"/>
        </w:numPr>
        <w:jc w:val="both"/>
      </w:pPr>
      <w:r>
        <w:t>Approval of the minutes for May 26, 2015 governing board meeting – Sandra Nelson moved to approve the minutes; Pam Levine seconded the motion. All board members present voted in favor.</w:t>
      </w:r>
    </w:p>
    <w:p w:rsidR="00030D9E" w:rsidRDefault="00030D9E" w:rsidP="00030D9E">
      <w:pPr>
        <w:ind w:left="1440"/>
        <w:jc w:val="both"/>
      </w:pPr>
    </w:p>
    <w:p w:rsidR="00030D9E" w:rsidRPr="004C396A" w:rsidRDefault="00030D9E" w:rsidP="00030D9E">
      <w:pPr>
        <w:numPr>
          <w:ilvl w:val="0"/>
          <w:numId w:val="1"/>
        </w:numPr>
        <w:jc w:val="both"/>
      </w:pPr>
      <w:r w:rsidRPr="004C396A">
        <w:rPr>
          <w:b/>
        </w:rPr>
        <w:t>CHAIR’S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Nelson</w:t>
      </w:r>
    </w:p>
    <w:p w:rsidR="00030D9E" w:rsidRDefault="00030D9E" w:rsidP="00030D9E">
      <w:pPr>
        <w:numPr>
          <w:ilvl w:val="1"/>
          <w:numId w:val="1"/>
        </w:numPr>
        <w:ind w:left="1080"/>
        <w:jc w:val="both"/>
      </w:pPr>
      <w:r>
        <w:t>Audit RFP – the audit was submitted.</w:t>
      </w:r>
    </w:p>
    <w:p w:rsidR="006C3E51" w:rsidRDefault="006C3E51" w:rsidP="006C3E51">
      <w:pPr>
        <w:ind w:left="1080"/>
        <w:jc w:val="both"/>
      </w:pPr>
    </w:p>
    <w:p w:rsidR="00030D9E" w:rsidRPr="004C396A" w:rsidRDefault="00030D9E" w:rsidP="00030D9E">
      <w:pPr>
        <w:numPr>
          <w:ilvl w:val="0"/>
          <w:numId w:val="1"/>
        </w:numPr>
        <w:jc w:val="both"/>
      </w:pPr>
      <w:r w:rsidRPr="004C396A">
        <w:rPr>
          <w:b/>
        </w:rPr>
        <w:t>FINANCIAL REPORT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Richard Moreno    </w:t>
      </w:r>
    </w:p>
    <w:p w:rsidR="00030D9E" w:rsidRDefault="00030D9E" w:rsidP="00030D9E">
      <w:pPr>
        <w:numPr>
          <w:ilvl w:val="1"/>
          <w:numId w:val="1"/>
        </w:numPr>
        <w:jc w:val="both"/>
      </w:pPr>
      <w:r>
        <w:t>Monthly Financial Report –</w:t>
      </w:r>
      <w:r w:rsidR="00C4651E">
        <w:t xml:space="preserve"> Unemployment Taxes were filed</w:t>
      </w:r>
      <w:r w:rsidR="00540D4B">
        <w:t xml:space="preserve">. </w:t>
      </w:r>
      <w:r w:rsidR="000619CB">
        <w:t>All papers have been submitted to Charter School Capital Outlay</w:t>
      </w:r>
      <w:r w:rsidR="00C4651E">
        <w:t>.</w:t>
      </w:r>
      <w:r w:rsidR="000619CB">
        <w:t xml:space="preserve"> Auditor bids went out. Receivables: $157,</w:t>
      </w:r>
      <w:r w:rsidR="006C3E51">
        <w:t xml:space="preserve">000 were collected as of April.  </w:t>
      </w:r>
      <w:r w:rsidR="000619CB">
        <w:t xml:space="preserve">We will create systems to enforce more timely payments for </w:t>
      </w:r>
      <w:r w:rsidR="00C4651E">
        <w:t xml:space="preserve">afterschool and enrichment </w:t>
      </w:r>
      <w:r w:rsidR="000619CB">
        <w:t>next year, attendance sheets, agreements for students and parents to sign agreeing to pay; also incentives to prepay.</w:t>
      </w:r>
    </w:p>
    <w:p w:rsidR="0053051F" w:rsidRDefault="0053051F" w:rsidP="0053051F">
      <w:pPr>
        <w:ind w:left="1440"/>
        <w:jc w:val="both"/>
      </w:pPr>
    </w:p>
    <w:p w:rsidR="00030D9E" w:rsidRPr="004C396A" w:rsidRDefault="00030D9E" w:rsidP="00030D9E">
      <w:pPr>
        <w:numPr>
          <w:ilvl w:val="0"/>
          <w:numId w:val="1"/>
        </w:numPr>
        <w:jc w:val="both"/>
      </w:pPr>
      <w:r w:rsidRPr="003D16CE">
        <w:rPr>
          <w:b/>
        </w:rPr>
        <w:t>SCHOOL UPDATE</w:t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>
        <w:rPr>
          <w:b/>
        </w:rPr>
        <w:tab/>
      </w:r>
      <w:r w:rsidRPr="004C396A">
        <w:t>M</w:t>
      </w:r>
      <w:r>
        <w:t>rs</w:t>
      </w:r>
      <w:r w:rsidRPr="004C396A">
        <w:t>. Garay</w:t>
      </w:r>
      <w:r>
        <w:t>/Dr. Hoy</w:t>
      </w:r>
    </w:p>
    <w:p w:rsidR="00030D9E" w:rsidRDefault="00030D9E" w:rsidP="00030D9E">
      <w:pPr>
        <w:numPr>
          <w:ilvl w:val="1"/>
          <w:numId w:val="1"/>
        </w:numPr>
        <w:jc w:val="both"/>
      </w:pPr>
      <w:r>
        <w:t xml:space="preserve">Student count as of this meeting – </w:t>
      </w:r>
      <w:r w:rsidR="003F33B8">
        <w:t>252 (272 FTE)</w:t>
      </w:r>
    </w:p>
    <w:p w:rsidR="00030D9E" w:rsidRDefault="00C4651E" w:rsidP="00030D9E">
      <w:pPr>
        <w:numPr>
          <w:ilvl w:val="1"/>
          <w:numId w:val="1"/>
        </w:numPr>
        <w:jc w:val="both"/>
      </w:pPr>
      <w:r>
        <w:t>School updates: We need to reevaluate admitting students in the French track during their senior years as it is a two-year program.</w:t>
      </w:r>
      <w:r w:rsidR="00155F07">
        <w:t xml:space="preserve"> The OSPR was reviewed and signed; we </w:t>
      </w:r>
      <w:r>
        <w:t xml:space="preserve">are working on implementing </w:t>
      </w:r>
      <w:r w:rsidR="00155F07">
        <w:t xml:space="preserve">a dual enrolment program with Broward College. During Mrs. </w:t>
      </w:r>
      <w:proofErr w:type="spellStart"/>
      <w:r w:rsidR="00155F07">
        <w:t>Garay’s</w:t>
      </w:r>
      <w:proofErr w:type="spellEnd"/>
      <w:r w:rsidR="00155F07">
        <w:t xml:space="preserve"> </w:t>
      </w:r>
      <w:r>
        <w:t xml:space="preserve">leave of </w:t>
      </w:r>
      <w:r w:rsidR="00155F07">
        <w:t>absence</w:t>
      </w:r>
      <w:r w:rsidR="007273C2">
        <w:t>, we</w:t>
      </w:r>
      <w:r>
        <w:t xml:space="preserve"> need to recruit someone</w:t>
      </w:r>
      <w:r w:rsidR="007273C2">
        <w:t xml:space="preserve"> </w:t>
      </w:r>
      <w:r w:rsidR="00155F07">
        <w:t xml:space="preserve">to help with reports, </w:t>
      </w:r>
      <w:r w:rsidR="007273C2">
        <w:t>scheduling, grades,</w:t>
      </w:r>
      <w:r w:rsidR="00155F07">
        <w:t xml:space="preserve"> HR, evaluations, discipline</w:t>
      </w:r>
      <w:r w:rsidR="007273C2">
        <w:t>, parent communications</w:t>
      </w:r>
      <w:r w:rsidR="00155F07">
        <w:t xml:space="preserve">. </w:t>
      </w:r>
    </w:p>
    <w:p w:rsidR="00030D9E" w:rsidRDefault="00030D9E" w:rsidP="00030D9E">
      <w:pPr>
        <w:numPr>
          <w:ilvl w:val="1"/>
          <w:numId w:val="1"/>
        </w:numPr>
        <w:jc w:val="both"/>
      </w:pPr>
      <w:r>
        <w:lastRenderedPageBreak/>
        <w:t xml:space="preserve">Senior update – </w:t>
      </w:r>
      <w:r w:rsidR="007273C2">
        <w:t>We have a 92.5% graduation rate! A</w:t>
      </w:r>
      <w:r w:rsidR="003F33B8">
        <w:t xml:space="preserve">ll </w:t>
      </w:r>
      <w:r w:rsidR="007273C2">
        <w:t xml:space="preserve">graduated </w:t>
      </w:r>
      <w:r w:rsidR="003F33B8">
        <w:t>seniors have been accepted at a college or university</w:t>
      </w:r>
      <w:r w:rsidR="00155F07">
        <w:t xml:space="preserve">. </w:t>
      </w:r>
      <w:r w:rsidR="007273C2">
        <w:t xml:space="preserve">Graduation is Friday, </w:t>
      </w:r>
      <w:r w:rsidR="00540D4B">
        <w:t>June 5 at Hollywood Performing Arts Center at 2:30 p.m.</w:t>
      </w:r>
    </w:p>
    <w:p w:rsidR="00030D9E" w:rsidRDefault="00030D9E" w:rsidP="00030D9E">
      <w:pPr>
        <w:ind w:left="1080"/>
        <w:jc w:val="both"/>
      </w:pPr>
    </w:p>
    <w:p w:rsidR="00030D9E" w:rsidRDefault="00030D9E" w:rsidP="00030D9E">
      <w:pPr>
        <w:numPr>
          <w:ilvl w:val="0"/>
          <w:numId w:val="1"/>
        </w:numPr>
        <w:jc w:val="both"/>
      </w:pPr>
      <w:r>
        <w:rPr>
          <w:b/>
        </w:rPr>
        <w:t xml:space="preserve">CAMPUS UPDATE </w:t>
      </w:r>
      <w:r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  <w:t xml:space="preserve">          </w:t>
      </w:r>
      <w:r w:rsidRPr="004C396A">
        <w:t>Dr. Hoy</w:t>
      </w:r>
    </w:p>
    <w:p w:rsidR="00030D9E" w:rsidRDefault="00030D9E" w:rsidP="00030D9E">
      <w:pPr>
        <w:pStyle w:val="ListParagraph"/>
        <w:numPr>
          <w:ilvl w:val="1"/>
          <w:numId w:val="1"/>
        </w:numPr>
        <w:jc w:val="both"/>
      </w:pPr>
      <w:r>
        <w:t>New facility update –</w:t>
      </w:r>
      <w:r w:rsidRPr="00783812">
        <w:t xml:space="preserve"> </w:t>
      </w:r>
      <w:r w:rsidR="0053051F">
        <w:t>No report</w:t>
      </w:r>
      <w:bookmarkStart w:id="0" w:name="_GoBack"/>
      <w:bookmarkEnd w:id="0"/>
    </w:p>
    <w:p w:rsidR="00030D9E" w:rsidRPr="00783812" w:rsidRDefault="00030D9E" w:rsidP="00030D9E">
      <w:pPr>
        <w:ind w:left="1440"/>
        <w:jc w:val="both"/>
      </w:pPr>
    </w:p>
    <w:p w:rsidR="00030D9E" w:rsidRDefault="00030D9E" w:rsidP="00030D9E">
      <w:pPr>
        <w:numPr>
          <w:ilvl w:val="0"/>
          <w:numId w:val="1"/>
        </w:numPr>
        <w:jc w:val="both"/>
      </w:pPr>
      <w:r w:rsidRPr="00783812">
        <w:rPr>
          <w:b/>
        </w:rPr>
        <w:t xml:space="preserve">ACHIEVEMENTS   </w:t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  <w:t xml:space="preserve">   </w:t>
      </w:r>
      <w:r w:rsidRPr="00783812">
        <w:t>Mrs. Garay/Dr. Hoy</w:t>
      </w:r>
    </w:p>
    <w:p w:rsidR="00030D9E" w:rsidRPr="00F273B2" w:rsidRDefault="00030D9E" w:rsidP="00030D9E">
      <w:pPr>
        <w:ind w:left="1440"/>
        <w:jc w:val="both"/>
      </w:pPr>
    </w:p>
    <w:p w:rsidR="00030D9E" w:rsidRPr="00531279" w:rsidRDefault="00030D9E" w:rsidP="00030D9E">
      <w:pPr>
        <w:numPr>
          <w:ilvl w:val="0"/>
          <w:numId w:val="1"/>
        </w:numPr>
        <w:jc w:val="both"/>
      </w:pPr>
      <w:r w:rsidRPr="00531279">
        <w:rPr>
          <w:b/>
        </w:rPr>
        <w:t>COMMITTEES REPORT</w:t>
      </w:r>
    </w:p>
    <w:p w:rsidR="00030D9E" w:rsidRPr="004C396A" w:rsidRDefault="00030D9E" w:rsidP="00030D9E">
      <w:pPr>
        <w:numPr>
          <w:ilvl w:val="0"/>
          <w:numId w:val="2"/>
        </w:numPr>
        <w:jc w:val="both"/>
      </w:pPr>
      <w:r w:rsidRPr="004C396A">
        <w:t>Audi</w:t>
      </w:r>
      <w:r>
        <w:t>t Committees – no report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>Sandra Nelson</w:t>
      </w:r>
    </w:p>
    <w:p w:rsidR="00030D9E" w:rsidRDefault="00030D9E" w:rsidP="00030D9E">
      <w:pPr>
        <w:numPr>
          <w:ilvl w:val="0"/>
          <w:numId w:val="2"/>
        </w:numPr>
        <w:jc w:val="both"/>
      </w:pPr>
      <w:r w:rsidRPr="004C396A">
        <w:t>Recruitment Com</w:t>
      </w:r>
      <w:r>
        <w:t>mittee – no report</w:t>
      </w:r>
      <w:r>
        <w:tab/>
      </w:r>
      <w:r>
        <w:tab/>
      </w:r>
      <w:r>
        <w:tab/>
      </w:r>
      <w:r>
        <w:tab/>
      </w:r>
      <w:r>
        <w:tab/>
      </w:r>
      <w:r w:rsidRPr="004C396A">
        <w:t>Sandra Nelson/Anita Turner</w:t>
      </w:r>
    </w:p>
    <w:p w:rsidR="00030D9E" w:rsidRDefault="00030D9E" w:rsidP="00030D9E">
      <w:pPr>
        <w:numPr>
          <w:ilvl w:val="0"/>
          <w:numId w:val="2"/>
        </w:numPr>
        <w:jc w:val="both"/>
      </w:pPr>
      <w:r>
        <w:t>Fundraising Committee - no report</w:t>
      </w:r>
      <w:r>
        <w:tab/>
      </w:r>
      <w:r>
        <w:tab/>
      </w:r>
      <w:r>
        <w:tab/>
      </w:r>
      <w:r>
        <w:tab/>
      </w:r>
      <w:r>
        <w:tab/>
        <w:t>Sandra Nelson/Ellen Powers</w:t>
      </w:r>
      <w:r>
        <w:tab/>
      </w:r>
    </w:p>
    <w:p w:rsidR="00030D9E" w:rsidRPr="004C396A" w:rsidRDefault="00030D9E" w:rsidP="00030D9E">
      <w:pPr>
        <w:ind w:left="1440"/>
        <w:jc w:val="both"/>
      </w:pPr>
      <w:r>
        <w:t xml:space="preserve">  </w:t>
      </w:r>
      <w:r w:rsidRPr="004C396A">
        <w:tab/>
      </w:r>
      <w:r w:rsidRPr="004C396A">
        <w:tab/>
      </w:r>
      <w:r w:rsidRPr="004C396A">
        <w:tab/>
      </w:r>
    </w:p>
    <w:p w:rsidR="00030D9E" w:rsidRDefault="00030D9E" w:rsidP="00030D9E">
      <w:pPr>
        <w:pStyle w:val="ListParagraph"/>
        <w:numPr>
          <w:ilvl w:val="0"/>
          <w:numId w:val="1"/>
        </w:numPr>
        <w:jc w:val="both"/>
      </w:pPr>
      <w:r>
        <w:rPr>
          <w:b/>
        </w:rPr>
        <w:t>OTHER B</w:t>
      </w:r>
      <w:r w:rsidRPr="00EB61A2">
        <w:rPr>
          <w:b/>
        </w:rPr>
        <w:t xml:space="preserve">USINESS </w:t>
      </w:r>
      <w:r>
        <w:t>(I</w:t>
      </w:r>
      <w:r w:rsidRPr="00531279">
        <w:t>f any)</w:t>
      </w:r>
      <w:r>
        <w:t xml:space="preserve"> – </w:t>
      </w:r>
    </w:p>
    <w:p w:rsidR="00030D9E" w:rsidRDefault="00030D9E" w:rsidP="00030D9E">
      <w:pPr>
        <w:pStyle w:val="ListParagraph"/>
        <w:ind w:left="1440"/>
        <w:jc w:val="both"/>
      </w:pPr>
    </w:p>
    <w:p w:rsidR="00030D9E" w:rsidRDefault="00030D9E" w:rsidP="00030D9E">
      <w:pPr>
        <w:jc w:val="both"/>
      </w:pPr>
    </w:p>
    <w:p w:rsidR="00030D9E" w:rsidRDefault="00030D9E" w:rsidP="00030D9E">
      <w:pPr>
        <w:pStyle w:val="ListParagraph"/>
        <w:numPr>
          <w:ilvl w:val="0"/>
          <w:numId w:val="1"/>
        </w:numPr>
        <w:jc w:val="both"/>
      </w:pPr>
      <w:r w:rsidRPr="00EB61A2">
        <w:rPr>
          <w:b/>
        </w:rPr>
        <w:t>PUBLIC INPUT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83812">
        <w:t>None</w:t>
      </w:r>
      <w:r w:rsidRPr="0078381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Any</w:t>
      </w:r>
    </w:p>
    <w:p w:rsidR="00030D9E" w:rsidRPr="00EB61A2" w:rsidRDefault="00030D9E" w:rsidP="00030D9E">
      <w:pPr>
        <w:pStyle w:val="ListParagraph"/>
        <w:jc w:val="both"/>
      </w:pPr>
    </w:p>
    <w:p w:rsidR="00030D9E" w:rsidRDefault="00030D9E" w:rsidP="00030D9E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CLOSED SESSION </w:t>
      </w:r>
      <w:r>
        <w:rPr>
          <w:b/>
        </w:rPr>
        <w:tab/>
      </w:r>
      <w:r>
        <w:rPr>
          <w:b/>
        </w:rPr>
        <w:tab/>
      </w:r>
      <w:r w:rsidRPr="00783812">
        <w:tab/>
      </w:r>
      <w:r w:rsidRPr="0078381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Any</w:t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</w:p>
    <w:p w:rsidR="00030D9E" w:rsidRPr="004C396A" w:rsidRDefault="00030D9E" w:rsidP="00030D9E">
      <w:pPr>
        <w:pStyle w:val="ListParagraph"/>
        <w:numPr>
          <w:ilvl w:val="0"/>
          <w:numId w:val="1"/>
        </w:numPr>
        <w:jc w:val="both"/>
      </w:pPr>
      <w:r>
        <w:rPr>
          <w:b/>
        </w:rPr>
        <w:t>ADJOURNMENT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Sandra Nelson</w:t>
      </w:r>
    </w:p>
    <w:p w:rsidR="00030D9E" w:rsidRDefault="00030D9E" w:rsidP="00030D9E">
      <w:pPr>
        <w:ind w:left="720"/>
        <w:jc w:val="both"/>
      </w:pPr>
    </w:p>
    <w:p w:rsidR="00030D9E" w:rsidRPr="004C396A" w:rsidRDefault="00030D9E" w:rsidP="00030D9E">
      <w:pPr>
        <w:ind w:left="720"/>
        <w:jc w:val="both"/>
      </w:pPr>
      <w:r>
        <w:t>Sandra Nelson adjourned the meeting at 6:43 p.m.</w:t>
      </w:r>
      <w:r w:rsidRPr="004C396A">
        <w:tab/>
      </w:r>
      <w:r w:rsidRPr="004C396A">
        <w:tab/>
      </w:r>
    </w:p>
    <w:p w:rsidR="00030D9E" w:rsidRPr="004C396A" w:rsidRDefault="00030D9E" w:rsidP="00030D9E">
      <w:pPr>
        <w:jc w:val="both"/>
      </w:pPr>
      <w:r w:rsidRPr="004C396A">
        <w:t xml:space="preserve">    </w:t>
      </w:r>
    </w:p>
    <w:p w:rsidR="00030D9E" w:rsidRDefault="00030D9E" w:rsidP="00030D9E">
      <w:pPr>
        <w:jc w:val="both"/>
      </w:pPr>
      <w:r w:rsidRPr="004C396A">
        <w:tab/>
        <w:t xml:space="preserve">Minutes submitted by </w:t>
      </w:r>
      <w:r>
        <w:t>Pamela Levine</w:t>
      </w:r>
    </w:p>
    <w:p w:rsidR="00030D9E" w:rsidRDefault="00030D9E" w:rsidP="00030D9E">
      <w:pPr>
        <w:jc w:val="both"/>
      </w:pPr>
      <w:r>
        <w:tab/>
      </w:r>
    </w:p>
    <w:p w:rsidR="00030D9E" w:rsidRDefault="00030D9E" w:rsidP="00030D9E">
      <w:pPr>
        <w:jc w:val="both"/>
      </w:pPr>
      <w:r>
        <w:tab/>
        <w:t>Minutes approved by Sandra Nelson</w:t>
      </w:r>
    </w:p>
    <w:p w:rsidR="00030D9E" w:rsidRDefault="00030D9E" w:rsidP="00030D9E"/>
    <w:p w:rsidR="00030D9E" w:rsidRDefault="00030D9E" w:rsidP="00030D9E"/>
    <w:p w:rsidR="00030D9E" w:rsidRDefault="00030D9E" w:rsidP="00030D9E"/>
    <w:p w:rsidR="00030D9E" w:rsidRDefault="00030D9E" w:rsidP="00030D9E"/>
    <w:p w:rsidR="00030D9E" w:rsidRDefault="00030D9E" w:rsidP="00030D9E"/>
    <w:p w:rsidR="00030D9E" w:rsidRDefault="00030D9E" w:rsidP="00030D9E"/>
    <w:p w:rsidR="00030D9E" w:rsidRDefault="00030D9E" w:rsidP="00030D9E"/>
    <w:p w:rsidR="00030D9E" w:rsidRDefault="00030D9E" w:rsidP="00030D9E"/>
    <w:p w:rsidR="00BA20AD" w:rsidRDefault="00BA20AD"/>
    <w:sectPr w:rsidR="00BA20AD" w:rsidSect="0016579C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08" w:rsidRDefault="004C7A08">
      <w:r>
        <w:separator/>
      </w:r>
    </w:p>
  </w:endnote>
  <w:endnote w:type="continuationSeparator" w:id="0">
    <w:p w:rsidR="004C7A08" w:rsidRDefault="004C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learfaceGothicLH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4B" w:rsidRPr="00A254AD" w:rsidRDefault="00540D4B">
    <w:pPr>
      <w:pStyle w:val="Footer"/>
      <w:jc w:val="center"/>
      <w:rPr>
        <w:b/>
        <w:color w:val="000080"/>
        <w:sz w:val="22"/>
        <w:szCs w:val="22"/>
      </w:rPr>
    </w:pPr>
    <w:r w:rsidRPr="00A254AD">
      <w:rPr>
        <w:b/>
        <w:color w:val="000080"/>
        <w:sz w:val="22"/>
        <w:szCs w:val="22"/>
      </w:rPr>
      <w:t>3100 NW 75</w:t>
    </w:r>
    <w:r w:rsidRPr="00A254AD">
      <w:rPr>
        <w:b/>
        <w:color w:val="000080"/>
        <w:sz w:val="22"/>
        <w:szCs w:val="22"/>
        <w:vertAlign w:val="superscript"/>
      </w:rPr>
      <w:t>th</w:t>
    </w:r>
    <w:r w:rsidRPr="00A254AD">
      <w:rPr>
        <w:b/>
        <w:color w:val="000080"/>
        <w:sz w:val="22"/>
        <w:szCs w:val="22"/>
      </w:rPr>
      <w:t xml:space="preserve"> Avenue • Hollywood• Florida• 33024</w:t>
    </w:r>
  </w:p>
  <w:p w:rsidR="00540D4B" w:rsidRDefault="00540D4B">
    <w:pPr>
      <w:pStyle w:val="Footer"/>
      <w:jc w:val="center"/>
    </w:pPr>
    <w:r w:rsidRPr="00A254AD">
      <w:rPr>
        <w:b/>
        <w:color w:val="000080"/>
        <w:sz w:val="22"/>
        <w:szCs w:val="22"/>
      </w:rPr>
      <w:t>Phone: (954) 987-2026• Fax: (954) 987-7261</w:t>
    </w:r>
    <w:r>
      <w:rPr>
        <w:b/>
        <w:sz w:val="28"/>
        <w:szCs w:val="28"/>
      </w:rPr>
      <w:t xml:space="preserve"> </w:t>
    </w:r>
    <w:r w:rsidR="00A26D3B">
      <w:rPr>
        <w:noProof/>
      </w:rPr>
    </w:r>
    <w:r w:rsidR="00A26D3B" w:rsidRPr="00A26D3B">
      <w:rPr>
        <w:noProof/>
      </w:rPr>
      <w:pict>
        <v:group id="Group 1" o:spid="_x0000_s2049" style="width:6in;height:27pt;mso-position-horizontal-relative:char;mso-position-vertical-relative:line" coordorigin="3240,9585" coordsize="7200,463">
          <o:lock v:ext="edit" aspectratio="t"/>
          <v:rect id="AutoShape 2" o:spid="_x0000_s2050" style="position:absolute;left:3240;top:9585;width:720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o:lock v:ext="edit" aspectratio="t" text="t"/>
          </v:rect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08" w:rsidRDefault="004C7A08">
      <w:r>
        <w:separator/>
      </w:r>
    </w:p>
  </w:footnote>
  <w:footnote w:type="continuationSeparator" w:id="0">
    <w:p w:rsidR="004C7A08" w:rsidRDefault="004C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4B" w:rsidRDefault="00540D4B">
    <w:pPr>
      <w:autoSpaceDE w:val="0"/>
      <w:autoSpaceDN w:val="0"/>
      <w:adjustRightInd w:val="0"/>
      <w:jc w:val="center"/>
      <w:rPr>
        <w:rFonts w:ascii="ClearfaceGothicLH-Light" w:hAnsi="ClearfaceGothicLH-Light" w:cs="ClearfaceGothicLH-Light"/>
        <w:sz w:val="36"/>
        <w:szCs w:val="36"/>
      </w:rPr>
    </w:pPr>
    <w:r>
      <w:rPr>
        <w:rFonts w:ascii="ClearfaceGothicLH-Light" w:hAnsi="ClearfaceGothicLH-Light" w:cs="ClearfaceGothicLH-Light"/>
        <w:noProof/>
        <w:sz w:val="36"/>
        <w:szCs w:val="36"/>
      </w:rPr>
      <w:drawing>
        <wp:inline distT="0" distB="0" distL="0" distR="0">
          <wp:extent cx="1320800" cy="774700"/>
          <wp:effectExtent l="0" t="0" r="0" b="12700"/>
          <wp:docPr id="1" name="Picture 1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58" t="42609" r="23448" b="27393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D4B" w:rsidRDefault="00540D4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39DB"/>
    <w:multiLevelType w:val="hybridMultilevel"/>
    <w:tmpl w:val="C0F4EA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90D44"/>
    <w:multiLevelType w:val="hybridMultilevel"/>
    <w:tmpl w:val="7B804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0D9E"/>
    <w:rsid w:val="00030D9E"/>
    <w:rsid w:val="000619CB"/>
    <w:rsid w:val="00155F07"/>
    <w:rsid w:val="0016579C"/>
    <w:rsid w:val="003F33B8"/>
    <w:rsid w:val="004C7A08"/>
    <w:rsid w:val="0053051F"/>
    <w:rsid w:val="00540D4B"/>
    <w:rsid w:val="006C3E51"/>
    <w:rsid w:val="007273C2"/>
    <w:rsid w:val="00A26D3B"/>
    <w:rsid w:val="00BA20AD"/>
    <w:rsid w:val="00C4651E"/>
    <w:rsid w:val="00EA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0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0D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30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0D9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0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Levine</dc:creator>
  <cp:lastModifiedBy>Claude II</cp:lastModifiedBy>
  <cp:revision>2</cp:revision>
  <dcterms:created xsi:type="dcterms:W3CDTF">2015-07-18T18:19:00Z</dcterms:created>
  <dcterms:modified xsi:type="dcterms:W3CDTF">2015-07-18T18:19:00Z</dcterms:modified>
</cp:coreProperties>
</file>